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B8FC" w14:textId="77777777" w:rsidR="0045653F" w:rsidRDefault="007C05E2" w:rsidP="0045653F">
      <w:r>
        <w:rPr>
          <w:noProof/>
        </w:rPr>
        <w:drawing>
          <wp:inline distT="0" distB="0" distL="0" distR="0" wp14:anchorId="1386442F" wp14:editId="20F26C2F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 wp14:anchorId="0F2D07E4" wp14:editId="4D946DE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D8B90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3980025B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7EE73E3D" w14:textId="77777777"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 xml:space="preserve">Via Trotti, </w:t>
      </w:r>
      <w:proofErr w:type="gramStart"/>
      <w:r>
        <w:rPr>
          <w:rFonts w:ascii="Arial" w:hAnsi="Arial" w:cs="Arial"/>
          <w:color w:val="008000"/>
          <w:sz w:val="20"/>
        </w:rPr>
        <w:t>122  -</w:t>
      </w:r>
      <w:proofErr w:type="gramEnd"/>
      <w:r>
        <w:rPr>
          <w:rFonts w:ascii="Arial" w:hAnsi="Arial" w:cs="Arial"/>
          <w:color w:val="008000"/>
          <w:sz w:val="20"/>
        </w:rPr>
        <w:t xml:space="preserve">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14:paraId="084B9A8E" w14:textId="77777777"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proofErr w:type="gramStart"/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>-mail :</w:t>
      </w:r>
      <w:proofErr w:type="gramEnd"/>
      <w:r w:rsidRPr="00AA5701">
        <w:rPr>
          <w:rFonts w:ascii="Arial" w:hAnsi="Arial" w:cs="Arial"/>
          <w:color w:val="008000"/>
        </w:rPr>
        <w:t xml:space="preserve">  </w:t>
      </w:r>
      <w:hyperlink r:id="rId6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14:paraId="5774FEBE" w14:textId="77777777"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8" w:history="1">
        <w:r w:rsidRPr="00AA5701">
          <w:rPr>
            <w:rStyle w:val="Collegamentoipertestuale"/>
            <w:rFonts w:eastAsia="Lucida Sans Unicode"/>
            <w:b w:val="0"/>
            <w:sz w:val="20"/>
          </w:rPr>
          <w:t>r.sparacino@confagricolturalessandria.it</w:t>
        </w:r>
      </w:hyperlink>
    </w:p>
    <w:p w14:paraId="3E5DB1F7" w14:textId="77777777" w:rsidR="00D11994" w:rsidRDefault="00D11994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B811CA2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13344CC5" w14:textId="77777777" w:rsidR="00902A4E" w:rsidRDefault="00902A4E" w:rsidP="0007277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871D3D8" w14:textId="77777777" w:rsidR="00A156D2" w:rsidRDefault="00F46089" w:rsidP="0007277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Franco Priarone </w:t>
      </w:r>
      <w:r w:rsidR="00002F31">
        <w:rPr>
          <w:rFonts w:ascii="Arial" w:hAnsi="Arial" w:cs="Arial"/>
          <w:b/>
          <w:sz w:val="24"/>
          <w:szCs w:val="24"/>
        </w:rPr>
        <w:t>confermato presidente</w:t>
      </w:r>
      <w:r>
        <w:rPr>
          <w:rFonts w:ascii="Arial" w:hAnsi="Arial" w:cs="Arial"/>
          <w:b/>
          <w:sz w:val="24"/>
          <w:szCs w:val="24"/>
        </w:rPr>
        <w:t xml:space="preserve"> di </w:t>
      </w:r>
      <w:r w:rsidR="00405E45">
        <w:rPr>
          <w:rFonts w:ascii="Arial" w:hAnsi="Arial" w:cs="Arial"/>
          <w:b/>
          <w:sz w:val="24"/>
          <w:szCs w:val="24"/>
        </w:rPr>
        <w:t>Agriturist Alessandria</w:t>
      </w:r>
      <w:r w:rsidR="00A156D2">
        <w:rPr>
          <w:rFonts w:ascii="Arial" w:hAnsi="Arial" w:cs="Arial"/>
          <w:b/>
          <w:sz w:val="24"/>
          <w:szCs w:val="24"/>
        </w:rPr>
        <w:t xml:space="preserve">, </w:t>
      </w:r>
    </w:p>
    <w:p w14:paraId="21D8DABD" w14:textId="77777777" w:rsidR="0007277C" w:rsidRDefault="00A156D2" w:rsidP="0007277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l’associazione dell’accoglienza in campagna</w:t>
      </w:r>
    </w:p>
    <w:p w14:paraId="174C5343" w14:textId="77777777" w:rsidR="0007277C" w:rsidRDefault="0007277C" w:rsidP="0007277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622F992" w14:textId="77777777" w:rsidR="00F04D12" w:rsidRDefault="00584838" w:rsidP="005638BA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Mercoledì 13 aprile,</w:t>
      </w:r>
      <w:r w:rsidR="00405E45">
        <w:rPr>
          <w:rFonts w:ascii="Arial" w:hAnsi="Arial" w:cs="Arial"/>
          <w:sz w:val="24"/>
          <w:szCs w:val="24"/>
        </w:rPr>
        <w:t xml:space="preserve"> </w:t>
      </w:r>
      <w:r w:rsidR="0007277C">
        <w:rPr>
          <w:rFonts w:ascii="Arial" w:hAnsi="Arial" w:cs="Arial"/>
          <w:sz w:val="24"/>
          <w:szCs w:val="24"/>
        </w:rPr>
        <w:t xml:space="preserve">presso la sede </w:t>
      </w:r>
      <w:r>
        <w:rPr>
          <w:rFonts w:ascii="Arial" w:hAnsi="Arial" w:cs="Arial"/>
          <w:sz w:val="24"/>
          <w:szCs w:val="24"/>
        </w:rPr>
        <w:t xml:space="preserve">sociale di </w:t>
      </w:r>
      <w:r w:rsidR="00405E45">
        <w:rPr>
          <w:rFonts w:ascii="Arial" w:hAnsi="Arial" w:cs="Arial"/>
          <w:sz w:val="24"/>
          <w:szCs w:val="24"/>
        </w:rPr>
        <w:t>Alessandria</w:t>
      </w:r>
      <w:r w:rsidR="00902A4E">
        <w:rPr>
          <w:rFonts w:ascii="Arial" w:hAnsi="Arial" w:cs="Arial"/>
          <w:sz w:val="24"/>
          <w:szCs w:val="24"/>
        </w:rPr>
        <w:t>,</w:t>
      </w:r>
      <w:r w:rsidR="00405E45">
        <w:rPr>
          <w:rFonts w:ascii="Arial" w:hAnsi="Arial" w:cs="Arial"/>
          <w:sz w:val="24"/>
          <w:szCs w:val="24"/>
        </w:rPr>
        <w:t xml:space="preserve"> ha avuto luogo l’Assemblea Elettiva </w:t>
      </w:r>
      <w:r w:rsidR="005638BA">
        <w:rPr>
          <w:rFonts w:ascii="Arial" w:hAnsi="Arial" w:cs="Arial"/>
          <w:sz w:val="24"/>
          <w:szCs w:val="24"/>
        </w:rPr>
        <w:t xml:space="preserve">provinciale </w:t>
      </w:r>
      <w:r w:rsidR="00405E45">
        <w:rPr>
          <w:rFonts w:ascii="Arial" w:hAnsi="Arial" w:cs="Arial"/>
          <w:sz w:val="24"/>
          <w:szCs w:val="24"/>
        </w:rPr>
        <w:t>di Agriturist</w:t>
      </w:r>
      <w:r w:rsidR="00F04D12">
        <w:rPr>
          <w:rFonts w:ascii="Arial" w:hAnsi="Arial" w:cs="Arial"/>
          <w:sz w:val="24"/>
          <w:szCs w:val="24"/>
        </w:rPr>
        <w:t xml:space="preserve">, alla presenza del presidente </w:t>
      </w:r>
      <w:r>
        <w:rPr>
          <w:rFonts w:ascii="Arial" w:hAnsi="Arial" w:cs="Arial"/>
          <w:sz w:val="24"/>
          <w:szCs w:val="24"/>
        </w:rPr>
        <w:t xml:space="preserve">nazionale Augusto Congionti, del presidente regionale di Agriturist Lorenzo Morandi, </w:t>
      </w:r>
      <w:r w:rsidR="004E21FD">
        <w:rPr>
          <w:rFonts w:ascii="Arial" w:hAnsi="Arial" w:cs="Arial"/>
          <w:sz w:val="24"/>
          <w:szCs w:val="24"/>
        </w:rPr>
        <w:t xml:space="preserve">del </w:t>
      </w:r>
      <w:proofErr w:type="gramStart"/>
      <w:r w:rsidR="004E21FD">
        <w:rPr>
          <w:rFonts w:ascii="Arial" w:hAnsi="Arial" w:cs="Arial"/>
          <w:sz w:val="24"/>
          <w:szCs w:val="24"/>
        </w:rPr>
        <w:t>vice direttore</w:t>
      </w:r>
      <w:proofErr w:type="gramEnd"/>
      <w:r w:rsidR="004E21FD">
        <w:rPr>
          <w:rFonts w:ascii="Arial" w:hAnsi="Arial" w:cs="Arial"/>
          <w:sz w:val="24"/>
          <w:szCs w:val="24"/>
        </w:rPr>
        <w:t xml:space="preserve"> di Confagricoltura Piemonte Paolo Bertolotto, </w:t>
      </w:r>
      <w:r>
        <w:rPr>
          <w:rFonts w:ascii="Arial" w:hAnsi="Arial" w:cs="Arial"/>
          <w:sz w:val="24"/>
          <w:szCs w:val="24"/>
        </w:rPr>
        <w:t xml:space="preserve">del presidente </w:t>
      </w:r>
      <w:r w:rsidR="00F04D12">
        <w:rPr>
          <w:rFonts w:ascii="Arial" w:hAnsi="Arial" w:cs="Arial"/>
          <w:sz w:val="24"/>
          <w:szCs w:val="24"/>
        </w:rPr>
        <w:t>provinciale di Confagricolt</w:t>
      </w:r>
      <w:r>
        <w:rPr>
          <w:rFonts w:ascii="Arial" w:hAnsi="Arial" w:cs="Arial"/>
          <w:sz w:val="24"/>
          <w:szCs w:val="24"/>
        </w:rPr>
        <w:t>ura Luca Brondelli di Brondello</w:t>
      </w:r>
      <w:r w:rsidR="00F04D12">
        <w:rPr>
          <w:rFonts w:ascii="Arial" w:hAnsi="Arial" w:cs="Arial"/>
          <w:sz w:val="24"/>
          <w:szCs w:val="24"/>
        </w:rPr>
        <w:t xml:space="preserve"> e del direttore provinciale di Confagricoltura Cristina Bagnasco</w:t>
      </w:r>
      <w:r w:rsidR="00405E45">
        <w:rPr>
          <w:rFonts w:ascii="Arial" w:hAnsi="Arial" w:cs="Arial"/>
          <w:sz w:val="24"/>
          <w:szCs w:val="24"/>
        </w:rPr>
        <w:t>.</w:t>
      </w:r>
    </w:p>
    <w:p w14:paraId="66CD33C6" w14:textId="77777777" w:rsidR="005638BA" w:rsidRDefault="00B35DC1" w:rsidP="005638BA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Franco Priarone dell’Agriturismo </w:t>
      </w:r>
      <w:r w:rsidR="00902A4E">
        <w:rPr>
          <w:rFonts w:ascii="Arial" w:hAnsi="Arial" w:cs="Arial"/>
          <w:sz w:val="24"/>
          <w:szCs w:val="24"/>
        </w:rPr>
        <w:t>La Rossa di Morsasco</w:t>
      </w:r>
      <w:r w:rsidR="003D7E79">
        <w:rPr>
          <w:rFonts w:ascii="Arial" w:hAnsi="Arial" w:cs="Arial"/>
          <w:sz w:val="24"/>
          <w:szCs w:val="24"/>
        </w:rPr>
        <w:t xml:space="preserve"> è stato rieletto per il secondo mandato alla presidenza dell’associazione che si occupa dell’accoglienza in campagna</w:t>
      </w:r>
      <w:r w:rsidR="00002F31">
        <w:rPr>
          <w:rFonts w:ascii="Arial" w:hAnsi="Arial" w:cs="Arial"/>
          <w:sz w:val="24"/>
          <w:szCs w:val="24"/>
        </w:rPr>
        <w:t xml:space="preserve"> sul territorio provinciale</w:t>
      </w:r>
      <w:r w:rsidR="002D3D8D">
        <w:rPr>
          <w:rFonts w:ascii="Arial" w:hAnsi="Arial" w:cs="Arial"/>
          <w:sz w:val="24"/>
          <w:szCs w:val="24"/>
        </w:rPr>
        <w:t xml:space="preserve"> ed associa agriturismi, bed&amp;breakfast e fattorie didattiche</w:t>
      </w:r>
      <w:r w:rsidR="00902A4E">
        <w:rPr>
          <w:rFonts w:ascii="Arial" w:hAnsi="Arial" w:cs="Arial"/>
          <w:sz w:val="24"/>
          <w:szCs w:val="24"/>
        </w:rPr>
        <w:t>.</w:t>
      </w:r>
    </w:p>
    <w:p w14:paraId="694815AF" w14:textId="77777777" w:rsidR="00B35DC1" w:rsidRPr="00F36B86" w:rsidRDefault="00AE1963" w:rsidP="00B35D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component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l Consiglio direttivo, che affiancheranno il presidente Priarone per il triennio 20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>22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, sono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: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 xml:space="preserve"> Rosanna Varese (Agriturismo La Traversina di Stazzano)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, Lorenzo Morandi (Tenuta La Fiscala di Fraz. S</w:t>
      </w:r>
      <w:r w:rsidR="00AB63FD">
        <w:rPr>
          <w:rFonts w:ascii="Arial" w:hAnsi="Arial" w:cs="Arial"/>
          <w:color w:val="000000" w:themeColor="text1"/>
          <w:sz w:val="24"/>
          <w:szCs w:val="24"/>
        </w:rPr>
        <w:t>pinetta Marengo di Alessandria) e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 Roberta Oltolini (Cascina 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>Zenevrea di Ponzano Monferrato)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74C3DA" w14:textId="77777777" w:rsidR="00AB63FD" w:rsidRDefault="00945753" w:rsidP="00B35DC1">
      <w:pPr>
        <w:pStyle w:val="Rientrocorpodeltesto"/>
        <w:spacing w:after="0"/>
        <w:ind w:left="0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Lorenzo Morandi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 xml:space="preserve"> è stat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poi 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>elett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 xml:space="preserve"> dal Consiglio quale</w:t>
      </w:r>
      <w:r w:rsidR="00AB63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63FD">
        <w:rPr>
          <w:rFonts w:ascii="Arial" w:hAnsi="Arial" w:cs="Arial"/>
          <w:color w:val="000000" w:themeColor="text1"/>
          <w:sz w:val="24"/>
          <w:szCs w:val="24"/>
        </w:rPr>
        <w:t>v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ice </w:t>
      </w:r>
      <w:r w:rsidR="00AB63FD">
        <w:rPr>
          <w:rFonts w:ascii="Arial" w:hAnsi="Arial" w:cs="Arial"/>
          <w:color w:val="000000" w:themeColor="text1"/>
          <w:sz w:val="24"/>
          <w:szCs w:val="24"/>
        </w:rPr>
        <w:t>p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residente</w:t>
      </w:r>
      <w:proofErr w:type="gramEnd"/>
      <w:r w:rsidR="00AB63F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8A3D8A" w14:textId="77777777" w:rsidR="00B35DC1" w:rsidRPr="00F36B86" w:rsidRDefault="00B35DC1" w:rsidP="00B35DC1">
      <w:pPr>
        <w:pStyle w:val="Rientrocorpodeltesto"/>
        <w:spacing w:after="0"/>
        <w:ind w:left="0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B86">
        <w:rPr>
          <w:rFonts w:ascii="Arial" w:hAnsi="Arial" w:cs="Arial"/>
          <w:color w:val="000000" w:themeColor="text1"/>
          <w:sz w:val="24"/>
          <w:szCs w:val="24"/>
        </w:rPr>
        <w:t>Cristina Bagnasco è stata riconfermata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segretaria</w:t>
      </w:r>
      <w:r w:rsidRPr="00F36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del coordinamento provinciale</w:t>
      </w:r>
      <w:r w:rsidRPr="00F36B8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67AB93" w14:textId="77777777" w:rsidR="00B35DC1" w:rsidRDefault="00B35DC1" w:rsidP="00B35DC1">
      <w:pPr>
        <w:pStyle w:val="Titolo4"/>
        <w:jc w:val="both"/>
        <w:rPr>
          <w:rFonts w:ascii="Arial" w:hAnsi="Arial" w:cs="Arial"/>
          <w:b w:val="0"/>
          <w:sz w:val="24"/>
          <w:szCs w:val="24"/>
        </w:rPr>
      </w:pPr>
      <w:r w:rsidRPr="00417EE6">
        <w:rPr>
          <w:rFonts w:ascii="Arial" w:hAnsi="Arial" w:cs="Arial"/>
          <w:b w:val="0"/>
          <w:sz w:val="24"/>
          <w:szCs w:val="24"/>
        </w:rPr>
        <w:t xml:space="preserve">Dopo gli adempimenti statutari e amministrativi, l’Assemblea è proseguita </w:t>
      </w:r>
      <w:r>
        <w:rPr>
          <w:rFonts w:ascii="Arial" w:hAnsi="Arial" w:cs="Arial"/>
          <w:b w:val="0"/>
          <w:sz w:val="24"/>
          <w:szCs w:val="24"/>
        </w:rPr>
        <w:t>con la programmazione degli eventi per il prossimo futuro.</w:t>
      </w:r>
      <w:r w:rsidR="002D3D8D">
        <w:rPr>
          <w:rFonts w:ascii="Arial" w:hAnsi="Arial" w:cs="Arial"/>
          <w:b w:val="0"/>
          <w:sz w:val="24"/>
          <w:szCs w:val="24"/>
        </w:rPr>
        <w:t xml:space="preserve"> </w:t>
      </w:r>
    </w:p>
    <w:p w14:paraId="192E1B71" w14:textId="77777777" w:rsidR="00002F31" w:rsidRDefault="002B5BF3" w:rsidP="002B5BF3">
      <w:pPr>
        <w:pStyle w:val="Titolo1"/>
        <w:spacing w:line="240" w:lineRule="auto"/>
        <w:jc w:val="both"/>
        <w:rPr>
          <w:rFonts w:ascii="Arial" w:hAnsi="Arial" w:cs="Arial"/>
          <w:i w:val="0"/>
        </w:rPr>
      </w:pPr>
      <w:r w:rsidRPr="002B5BF3">
        <w:rPr>
          <w:rFonts w:ascii="Arial" w:hAnsi="Arial" w:cs="Arial"/>
        </w:rPr>
        <w:t>“Sono stati due anni difficili che hanno avuto il merito di far riscoprire gli ampi spazi verdi e il contatto con la natura. Cioè l’agriturismo. Questo grande fenomeno nato nel 1965 dalla felice intuizione di un gruppo di giovani dell’Anga, è oggi una realtà italiana forte e consolidata, tanto che come il termine agriturismo deriva dal nostro Agriturist, il turismo in campagna ormai anche all’estero viene chiamato agriturismo. Consapevoli della nostra storia e della nostra forza continuiamo a rinnovarci per offrire ai nostri ospiti attività ed esperienze sempre diverse, con l’obiettivo di far vivere, conoscere ed apprezzare sempre più i nostri territori e la nostra agricoltura, attraverso esperienze uniche capaci di arricchire l</w:t>
      </w:r>
      <w:r>
        <w:rPr>
          <w:rFonts w:ascii="Arial" w:hAnsi="Arial" w:cs="Arial"/>
        </w:rPr>
        <w:t xml:space="preserve">a mente, il cuore e il palato” </w:t>
      </w:r>
      <w:r w:rsidR="00743D83" w:rsidRPr="002B5BF3">
        <w:rPr>
          <w:rFonts w:ascii="Arial" w:hAnsi="Arial" w:cs="Arial"/>
          <w:i w:val="0"/>
        </w:rPr>
        <w:t>ha commentato il presidente nazionale</w:t>
      </w:r>
      <w:r w:rsidR="00A21C7C" w:rsidRPr="002B5BF3">
        <w:rPr>
          <w:rFonts w:ascii="Arial" w:hAnsi="Arial" w:cs="Arial"/>
          <w:i w:val="0"/>
        </w:rPr>
        <w:t xml:space="preserve"> di Agriturist</w:t>
      </w:r>
      <w:r w:rsidR="00743D83" w:rsidRPr="002B5BF3">
        <w:rPr>
          <w:rFonts w:ascii="Arial" w:hAnsi="Arial" w:cs="Arial"/>
          <w:i w:val="0"/>
        </w:rPr>
        <w:t>, Augusto Congionti</w:t>
      </w:r>
      <w:r>
        <w:rPr>
          <w:rFonts w:ascii="Arial" w:hAnsi="Arial" w:cs="Arial"/>
          <w:i w:val="0"/>
        </w:rPr>
        <w:t>.</w:t>
      </w:r>
    </w:p>
    <w:p w14:paraId="18DF8D67" w14:textId="77777777" w:rsidR="00D32A2C" w:rsidRPr="002D7C32" w:rsidRDefault="00D32A2C" w:rsidP="005638BA">
      <w:pPr>
        <w:pStyle w:val="Rientrocorpodeltesto"/>
        <w:spacing w:after="0"/>
        <w:ind w:left="0" w:right="-1"/>
        <w:jc w:val="both"/>
        <w:rPr>
          <w:rFonts w:ascii="Arial" w:hAnsi="Arial" w:cs="Arial"/>
          <w:i/>
          <w:sz w:val="24"/>
          <w:szCs w:val="24"/>
        </w:rPr>
      </w:pPr>
      <w:r w:rsidRPr="00D32A2C">
        <w:rPr>
          <w:rFonts w:ascii="Arial" w:hAnsi="Arial" w:cs="Arial"/>
          <w:i/>
          <w:sz w:val="24"/>
          <w:szCs w:val="24"/>
        </w:rPr>
        <w:t>“</w:t>
      </w:r>
      <w:r w:rsidR="00C50089">
        <w:rPr>
          <w:rFonts w:ascii="Arial" w:hAnsi="Arial" w:cs="Arial"/>
          <w:i/>
          <w:sz w:val="24"/>
          <w:szCs w:val="24"/>
        </w:rPr>
        <w:t xml:space="preserve">Negli ultimi due anni </w:t>
      </w:r>
      <w:r w:rsidR="00310AC3">
        <w:rPr>
          <w:rFonts w:ascii="Arial" w:hAnsi="Arial" w:cs="Arial"/>
          <w:i/>
          <w:sz w:val="24"/>
          <w:szCs w:val="24"/>
        </w:rPr>
        <w:t>che hanno caratterizzato il mio primo mandato</w:t>
      </w:r>
      <w:r w:rsidR="00C50089">
        <w:rPr>
          <w:rFonts w:ascii="Arial" w:hAnsi="Arial" w:cs="Arial"/>
          <w:i/>
          <w:sz w:val="24"/>
          <w:szCs w:val="24"/>
        </w:rPr>
        <w:t xml:space="preserve"> vi sono stati grandi difficoltà per il nostro settore</w:t>
      </w:r>
      <w:r w:rsidR="00310AC3">
        <w:rPr>
          <w:rFonts w:ascii="Arial" w:hAnsi="Arial" w:cs="Arial"/>
          <w:i/>
          <w:sz w:val="24"/>
          <w:szCs w:val="24"/>
        </w:rPr>
        <w:t xml:space="preserve">. </w:t>
      </w:r>
      <w:r w:rsidR="00102378">
        <w:rPr>
          <w:rFonts w:ascii="Arial" w:hAnsi="Arial" w:cs="Arial"/>
          <w:i/>
          <w:sz w:val="24"/>
          <w:szCs w:val="24"/>
        </w:rPr>
        <w:t>Prima l</w:t>
      </w:r>
      <w:r w:rsidR="00310AC3">
        <w:rPr>
          <w:rFonts w:ascii="Arial" w:hAnsi="Arial" w:cs="Arial"/>
          <w:i/>
          <w:sz w:val="24"/>
          <w:szCs w:val="24"/>
        </w:rPr>
        <w:t xml:space="preserve">a pandemia </w:t>
      </w:r>
      <w:r w:rsidR="002D7C32">
        <w:rPr>
          <w:rFonts w:ascii="Arial" w:hAnsi="Arial" w:cs="Arial"/>
          <w:i/>
          <w:sz w:val="24"/>
          <w:szCs w:val="24"/>
        </w:rPr>
        <w:t xml:space="preserve">da Covid </w:t>
      </w:r>
      <w:r w:rsidR="00310AC3">
        <w:rPr>
          <w:rFonts w:ascii="Arial" w:hAnsi="Arial" w:cs="Arial"/>
          <w:i/>
          <w:sz w:val="24"/>
          <w:szCs w:val="24"/>
        </w:rPr>
        <w:t>e ora la guerra</w:t>
      </w:r>
      <w:r w:rsidR="002D7C32">
        <w:rPr>
          <w:rFonts w:ascii="Arial" w:hAnsi="Arial" w:cs="Arial"/>
          <w:i/>
          <w:sz w:val="24"/>
          <w:szCs w:val="24"/>
        </w:rPr>
        <w:t xml:space="preserve"> in Ucraina</w:t>
      </w:r>
      <w:r w:rsidR="00310AC3">
        <w:rPr>
          <w:rFonts w:ascii="Arial" w:hAnsi="Arial" w:cs="Arial"/>
          <w:i/>
          <w:sz w:val="24"/>
          <w:szCs w:val="24"/>
        </w:rPr>
        <w:t xml:space="preserve"> </w:t>
      </w:r>
      <w:r w:rsidR="00C71B38">
        <w:rPr>
          <w:rFonts w:ascii="Arial" w:hAnsi="Arial" w:cs="Arial"/>
          <w:i/>
          <w:sz w:val="24"/>
          <w:szCs w:val="24"/>
        </w:rPr>
        <w:t xml:space="preserve">e la Peste Suina Africana </w:t>
      </w:r>
      <w:r w:rsidR="00310AC3">
        <w:rPr>
          <w:rFonts w:ascii="Arial" w:hAnsi="Arial" w:cs="Arial"/>
          <w:i/>
          <w:sz w:val="24"/>
          <w:szCs w:val="24"/>
        </w:rPr>
        <w:t xml:space="preserve">hanno destabilizzato il sistema turistico nazionale e di conseguenza </w:t>
      </w:r>
      <w:r w:rsidR="002D7C32">
        <w:rPr>
          <w:rFonts w:ascii="Arial" w:hAnsi="Arial" w:cs="Arial"/>
          <w:i/>
          <w:sz w:val="24"/>
          <w:szCs w:val="24"/>
        </w:rPr>
        <w:t xml:space="preserve">quello </w:t>
      </w:r>
      <w:r w:rsidR="00310AC3">
        <w:rPr>
          <w:rFonts w:ascii="Arial" w:hAnsi="Arial" w:cs="Arial"/>
          <w:i/>
          <w:sz w:val="24"/>
          <w:szCs w:val="24"/>
        </w:rPr>
        <w:t>provinciale. Cerchiamo</w:t>
      </w:r>
      <w:r w:rsidR="002D7C32">
        <w:rPr>
          <w:rFonts w:ascii="Arial" w:hAnsi="Arial" w:cs="Arial"/>
          <w:i/>
          <w:sz w:val="24"/>
          <w:szCs w:val="24"/>
        </w:rPr>
        <w:t>,</w:t>
      </w:r>
      <w:r w:rsidR="00310AC3">
        <w:rPr>
          <w:rFonts w:ascii="Arial" w:hAnsi="Arial" w:cs="Arial"/>
          <w:i/>
          <w:sz w:val="24"/>
          <w:szCs w:val="24"/>
        </w:rPr>
        <w:t xml:space="preserve"> dunque</w:t>
      </w:r>
      <w:r w:rsidR="002D7C32">
        <w:rPr>
          <w:rFonts w:ascii="Arial" w:hAnsi="Arial" w:cs="Arial"/>
          <w:i/>
          <w:sz w:val="24"/>
          <w:szCs w:val="24"/>
        </w:rPr>
        <w:t>,</w:t>
      </w:r>
      <w:r w:rsidR="00310AC3">
        <w:rPr>
          <w:rFonts w:ascii="Arial" w:hAnsi="Arial" w:cs="Arial"/>
          <w:i/>
          <w:sz w:val="24"/>
          <w:szCs w:val="24"/>
        </w:rPr>
        <w:t xml:space="preserve"> di aumentare </w:t>
      </w:r>
      <w:r w:rsidR="002D7C32">
        <w:rPr>
          <w:rFonts w:ascii="Arial" w:hAnsi="Arial" w:cs="Arial"/>
          <w:i/>
          <w:sz w:val="24"/>
          <w:szCs w:val="24"/>
        </w:rPr>
        <w:t>e migliorare le</w:t>
      </w:r>
      <w:r w:rsidR="00310AC3">
        <w:rPr>
          <w:rFonts w:ascii="Arial" w:hAnsi="Arial" w:cs="Arial"/>
          <w:i/>
          <w:sz w:val="24"/>
          <w:szCs w:val="24"/>
        </w:rPr>
        <w:t xml:space="preserve"> </w:t>
      </w:r>
      <w:r w:rsidR="002D7C32">
        <w:rPr>
          <w:rFonts w:ascii="Arial" w:hAnsi="Arial" w:cs="Arial"/>
          <w:i/>
          <w:sz w:val="24"/>
          <w:szCs w:val="24"/>
        </w:rPr>
        <w:t xml:space="preserve">relazioni e le </w:t>
      </w:r>
      <w:r w:rsidR="00310AC3">
        <w:rPr>
          <w:rFonts w:ascii="Arial" w:hAnsi="Arial" w:cs="Arial"/>
          <w:i/>
          <w:sz w:val="24"/>
          <w:szCs w:val="24"/>
        </w:rPr>
        <w:t>attività</w:t>
      </w:r>
      <w:r w:rsidR="002D7C32">
        <w:rPr>
          <w:rFonts w:ascii="Arial" w:hAnsi="Arial" w:cs="Arial"/>
          <w:i/>
          <w:sz w:val="24"/>
          <w:szCs w:val="24"/>
        </w:rPr>
        <w:t xml:space="preserve"> proposte</w:t>
      </w:r>
      <w:r w:rsidR="00310AC3">
        <w:rPr>
          <w:rFonts w:ascii="Arial" w:hAnsi="Arial" w:cs="Arial"/>
          <w:i/>
          <w:sz w:val="24"/>
          <w:szCs w:val="24"/>
        </w:rPr>
        <w:t xml:space="preserve"> con gli enti locali e i consorzi per fare squadra. </w:t>
      </w:r>
      <w:r w:rsidR="002D7C32">
        <w:rPr>
          <w:rFonts w:ascii="Arial" w:hAnsi="Arial" w:cs="Arial"/>
          <w:i/>
          <w:sz w:val="24"/>
          <w:szCs w:val="24"/>
        </w:rPr>
        <w:t>Contiamo anche molto sul turismo di prossimità che sembra essere stato rivalutato da molti</w:t>
      </w:r>
      <w:r w:rsidRPr="00D32A2C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ha </w:t>
      </w:r>
      <w:r w:rsidR="00310AC3">
        <w:rPr>
          <w:rFonts w:ascii="Arial" w:hAnsi="Arial" w:cs="Arial"/>
          <w:sz w:val="24"/>
          <w:szCs w:val="24"/>
        </w:rPr>
        <w:t xml:space="preserve">dichiarato </w:t>
      </w:r>
      <w:r w:rsidR="00A21C7C">
        <w:rPr>
          <w:rFonts w:ascii="Arial" w:hAnsi="Arial" w:cs="Arial"/>
          <w:sz w:val="24"/>
          <w:szCs w:val="24"/>
        </w:rPr>
        <w:t xml:space="preserve">con entusiasmo </w:t>
      </w:r>
      <w:r w:rsidR="00310AC3">
        <w:rPr>
          <w:rFonts w:ascii="Arial" w:hAnsi="Arial" w:cs="Arial"/>
          <w:sz w:val="24"/>
          <w:szCs w:val="24"/>
        </w:rPr>
        <w:t>il presidente provinciale</w:t>
      </w:r>
      <w:r w:rsidR="00A21C7C">
        <w:rPr>
          <w:rFonts w:ascii="Arial" w:hAnsi="Arial" w:cs="Arial"/>
          <w:sz w:val="24"/>
          <w:szCs w:val="24"/>
        </w:rPr>
        <w:t xml:space="preserve"> di Agriturist</w:t>
      </w:r>
      <w:r w:rsidR="00AE19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Franco Priarone.</w:t>
      </w:r>
    </w:p>
    <w:p w14:paraId="5340699B" w14:textId="77777777" w:rsidR="00902A4E" w:rsidRDefault="002D3D8D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 sulle strutture associate ad Agriturist Alessandria consultare il sito: www.agrituristmonferrato.com</w:t>
      </w:r>
    </w:p>
    <w:p w14:paraId="69203A32" w14:textId="77777777" w:rsidR="00D11994" w:rsidRDefault="00D11994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146576AB" w14:textId="77777777" w:rsidR="00FF3D6A" w:rsidRPr="001C481D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1C481D">
        <w:rPr>
          <w:rFonts w:ascii="Arial" w:hAnsi="Arial" w:cs="Arial"/>
          <w:sz w:val="24"/>
          <w:szCs w:val="24"/>
        </w:rPr>
        <w:t>Alessandria,</w:t>
      </w:r>
      <w:r w:rsidR="00E87E01">
        <w:rPr>
          <w:rFonts w:ascii="Arial" w:hAnsi="Arial" w:cs="Arial"/>
          <w:sz w:val="24"/>
          <w:szCs w:val="24"/>
        </w:rPr>
        <w:t xml:space="preserve"> 13 aprile</w:t>
      </w:r>
      <w:r w:rsidR="00902A4E">
        <w:rPr>
          <w:rFonts w:ascii="Arial" w:hAnsi="Arial" w:cs="Arial"/>
          <w:sz w:val="24"/>
          <w:szCs w:val="24"/>
        </w:rPr>
        <w:t xml:space="preserve"> 20</w:t>
      </w:r>
      <w:r w:rsidR="00743D83">
        <w:rPr>
          <w:rFonts w:ascii="Arial" w:hAnsi="Arial" w:cs="Arial"/>
          <w:sz w:val="24"/>
          <w:szCs w:val="24"/>
        </w:rPr>
        <w:t>22</w:t>
      </w:r>
    </w:p>
    <w:sectPr w:rsidR="00FF3D6A" w:rsidRPr="001C481D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E3"/>
    <w:rsid w:val="00002F31"/>
    <w:rsid w:val="00004ADA"/>
    <w:rsid w:val="000103D1"/>
    <w:rsid w:val="0004643A"/>
    <w:rsid w:val="00053049"/>
    <w:rsid w:val="00063A7B"/>
    <w:rsid w:val="0007277C"/>
    <w:rsid w:val="00086C5F"/>
    <w:rsid w:val="00094175"/>
    <w:rsid w:val="000A3998"/>
    <w:rsid w:val="000B0647"/>
    <w:rsid w:val="000D53B7"/>
    <w:rsid w:val="000E2DBB"/>
    <w:rsid w:val="00102378"/>
    <w:rsid w:val="00146F52"/>
    <w:rsid w:val="001829C9"/>
    <w:rsid w:val="00183919"/>
    <w:rsid w:val="00184914"/>
    <w:rsid w:val="00186A04"/>
    <w:rsid w:val="00195DF1"/>
    <w:rsid w:val="001C481D"/>
    <w:rsid w:val="001C4F2D"/>
    <w:rsid w:val="00205647"/>
    <w:rsid w:val="002331BA"/>
    <w:rsid w:val="0024715D"/>
    <w:rsid w:val="00255AFF"/>
    <w:rsid w:val="00265C87"/>
    <w:rsid w:val="00280AE3"/>
    <w:rsid w:val="00295451"/>
    <w:rsid w:val="002B5BF3"/>
    <w:rsid w:val="002D3D8D"/>
    <w:rsid w:val="002D7C32"/>
    <w:rsid w:val="00304BD0"/>
    <w:rsid w:val="00310AC3"/>
    <w:rsid w:val="00315F77"/>
    <w:rsid w:val="0031651C"/>
    <w:rsid w:val="00367952"/>
    <w:rsid w:val="00371295"/>
    <w:rsid w:val="00390BA1"/>
    <w:rsid w:val="003964D7"/>
    <w:rsid w:val="003C550A"/>
    <w:rsid w:val="003D46B3"/>
    <w:rsid w:val="003D4A37"/>
    <w:rsid w:val="003D7E79"/>
    <w:rsid w:val="003F6E61"/>
    <w:rsid w:val="00405E45"/>
    <w:rsid w:val="0040766D"/>
    <w:rsid w:val="004107FC"/>
    <w:rsid w:val="00417EE6"/>
    <w:rsid w:val="00422D9C"/>
    <w:rsid w:val="00425D83"/>
    <w:rsid w:val="00430066"/>
    <w:rsid w:val="00445224"/>
    <w:rsid w:val="00452EF3"/>
    <w:rsid w:val="0045653F"/>
    <w:rsid w:val="00456D0C"/>
    <w:rsid w:val="00464AC2"/>
    <w:rsid w:val="00481E7E"/>
    <w:rsid w:val="004B2E28"/>
    <w:rsid w:val="004C3E1A"/>
    <w:rsid w:val="004C43E6"/>
    <w:rsid w:val="004C6A29"/>
    <w:rsid w:val="004E21FD"/>
    <w:rsid w:val="0050087C"/>
    <w:rsid w:val="005132C1"/>
    <w:rsid w:val="0052482C"/>
    <w:rsid w:val="00526121"/>
    <w:rsid w:val="005367FB"/>
    <w:rsid w:val="00543659"/>
    <w:rsid w:val="00547D2E"/>
    <w:rsid w:val="00552D25"/>
    <w:rsid w:val="005638BA"/>
    <w:rsid w:val="00584838"/>
    <w:rsid w:val="005A0289"/>
    <w:rsid w:val="005E59FD"/>
    <w:rsid w:val="00605147"/>
    <w:rsid w:val="006276BB"/>
    <w:rsid w:val="00630C7A"/>
    <w:rsid w:val="006647D3"/>
    <w:rsid w:val="006872D2"/>
    <w:rsid w:val="006943FC"/>
    <w:rsid w:val="006974FB"/>
    <w:rsid w:val="006D7D7E"/>
    <w:rsid w:val="006E3E63"/>
    <w:rsid w:val="00705A0A"/>
    <w:rsid w:val="007247FF"/>
    <w:rsid w:val="0073155A"/>
    <w:rsid w:val="0073330A"/>
    <w:rsid w:val="00741F3C"/>
    <w:rsid w:val="00743D83"/>
    <w:rsid w:val="00754515"/>
    <w:rsid w:val="007546F7"/>
    <w:rsid w:val="00754E74"/>
    <w:rsid w:val="00764EEE"/>
    <w:rsid w:val="00771398"/>
    <w:rsid w:val="007C05E2"/>
    <w:rsid w:val="007C14D9"/>
    <w:rsid w:val="007E730A"/>
    <w:rsid w:val="008152E6"/>
    <w:rsid w:val="0082156C"/>
    <w:rsid w:val="0085072B"/>
    <w:rsid w:val="00861059"/>
    <w:rsid w:val="00887C68"/>
    <w:rsid w:val="008C0C93"/>
    <w:rsid w:val="008D4389"/>
    <w:rsid w:val="00901939"/>
    <w:rsid w:val="00902A4E"/>
    <w:rsid w:val="00910EA8"/>
    <w:rsid w:val="00930777"/>
    <w:rsid w:val="00945753"/>
    <w:rsid w:val="00955978"/>
    <w:rsid w:val="00956BE8"/>
    <w:rsid w:val="00966941"/>
    <w:rsid w:val="009A2209"/>
    <w:rsid w:val="009C67FD"/>
    <w:rsid w:val="009F2DFC"/>
    <w:rsid w:val="00A116AB"/>
    <w:rsid w:val="00A156D2"/>
    <w:rsid w:val="00A16D12"/>
    <w:rsid w:val="00A17E08"/>
    <w:rsid w:val="00A21C7C"/>
    <w:rsid w:val="00A23543"/>
    <w:rsid w:val="00A306BF"/>
    <w:rsid w:val="00A52709"/>
    <w:rsid w:val="00A60EC9"/>
    <w:rsid w:val="00A7454A"/>
    <w:rsid w:val="00A776DE"/>
    <w:rsid w:val="00AA5701"/>
    <w:rsid w:val="00AA5BA2"/>
    <w:rsid w:val="00AB63FD"/>
    <w:rsid w:val="00AE1963"/>
    <w:rsid w:val="00AE58F2"/>
    <w:rsid w:val="00AF5860"/>
    <w:rsid w:val="00AF6E80"/>
    <w:rsid w:val="00B35DC1"/>
    <w:rsid w:val="00B61328"/>
    <w:rsid w:val="00B67CC5"/>
    <w:rsid w:val="00B720BD"/>
    <w:rsid w:val="00B72815"/>
    <w:rsid w:val="00B834C6"/>
    <w:rsid w:val="00BB4240"/>
    <w:rsid w:val="00BC5D61"/>
    <w:rsid w:val="00BF1960"/>
    <w:rsid w:val="00BF5272"/>
    <w:rsid w:val="00BF6A4C"/>
    <w:rsid w:val="00C3749D"/>
    <w:rsid w:val="00C377B8"/>
    <w:rsid w:val="00C50089"/>
    <w:rsid w:val="00C71B38"/>
    <w:rsid w:val="00C76A3C"/>
    <w:rsid w:val="00C77D9E"/>
    <w:rsid w:val="00C85E24"/>
    <w:rsid w:val="00CA3048"/>
    <w:rsid w:val="00D07B4E"/>
    <w:rsid w:val="00D11994"/>
    <w:rsid w:val="00D32A2C"/>
    <w:rsid w:val="00D63533"/>
    <w:rsid w:val="00D76FF1"/>
    <w:rsid w:val="00DD27CC"/>
    <w:rsid w:val="00E414E9"/>
    <w:rsid w:val="00E47EFA"/>
    <w:rsid w:val="00E572C9"/>
    <w:rsid w:val="00E87E01"/>
    <w:rsid w:val="00E96B31"/>
    <w:rsid w:val="00EA19A3"/>
    <w:rsid w:val="00EE3404"/>
    <w:rsid w:val="00F04D12"/>
    <w:rsid w:val="00F1681B"/>
    <w:rsid w:val="00F36B86"/>
    <w:rsid w:val="00F46089"/>
    <w:rsid w:val="00F50409"/>
    <w:rsid w:val="00F65219"/>
    <w:rsid w:val="00F81257"/>
    <w:rsid w:val="00F8168B"/>
    <w:rsid w:val="00FC0F60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30C73"/>
  <w15:docId w15:val="{60E00D8E-7EE8-459B-BFE3-A4CB42C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  <w:style w:type="paragraph" w:styleId="NormaleWeb">
    <w:name w:val="Normal (Web)"/>
    <w:basedOn w:val="Normale"/>
    <w:uiPriority w:val="99"/>
    <w:unhideWhenUsed/>
    <w:rsid w:val="00FC0F6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C0F60"/>
    <w:rPr>
      <w:i/>
      <w:iCs/>
    </w:rPr>
  </w:style>
  <w:style w:type="character" w:styleId="Enfasigrassetto">
    <w:name w:val="Strong"/>
    <w:basedOn w:val="Carpredefinitoparagrafo"/>
    <w:uiPriority w:val="22"/>
    <w:qFormat/>
    <w:rsid w:val="00FC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paracino@confagricolturalessandr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ssandria@agrituristmonferra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fagricolturalessandria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ROSSANA SPARACINO</dc:creator>
  <cp:lastModifiedBy>Patrizia Prato</cp:lastModifiedBy>
  <cp:revision>2</cp:revision>
  <cp:lastPrinted>2022-04-13T08:06:00Z</cp:lastPrinted>
  <dcterms:created xsi:type="dcterms:W3CDTF">2022-04-13T11:21:00Z</dcterms:created>
  <dcterms:modified xsi:type="dcterms:W3CDTF">2022-04-13T11:21:00Z</dcterms:modified>
</cp:coreProperties>
</file>