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EAF19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79591EB4" wp14:editId="6AFBCCC9">
            <wp:extent cx="1950720" cy="433898"/>
            <wp:effectExtent l="0" t="0" r="0" b="4445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3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DDC">
        <w:rPr>
          <w:noProof/>
        </w:rPr>
        <w:t xml:space="preserve">                                                                       </w:t>
      </w:r>
      <w:r w:rsidR="00CB6DDC">
        <w:rPr>
          <w:noProof/>
        </w:rPr>
        <w:drawing>
          <wp:inline distT="0" distB="0" distL="0" distR="0" wp14:anchorId="58EC1C5A" wp14:editId="750880BC">
            <wp:extent cx="1908592" cy="5562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griturist_AL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71" cy="556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056B5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4B3B24B6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36FC347B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 xml:space="preserve">Via Trotti, </w:t>
      </w:r>
      <w:proofErr w:type="gramStart"/>
      <w:r>
        <w:rPr>
          <w:rFonts w:ascii="Arial" w:eastAsia="Lucida Sans Unicode" w:hAnsi="Arial" w:cs="Arial"/>
          <w:color w:val="008000"/>
          <w:sz w:val="18"/>
          <w:szCs w:val="24"/>
        </w:rPr>
        <w:t>122  -</w:t>
      </w:r>
      <w:proofErr w:type="gram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04762EC6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E-mail Ufficio Stampa</w:t>
      </w:r>
      <w:r w:rsidR="00ED4591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: 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14:paraId="44ED1E79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57B6D8CE" w14:textId="77777777" w:rsidR="00280AE3" w:rsidRDefault="00280AE3" w:rsidP="00AE1795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1CA8304E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7B51CF2A" w14:textId="77777777" w:rsidR="00ED4591" w:rsidRPr="00ED4591" w:rsidRDefault="00ED4591" w:rsidP="00ED4591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4591">
        <w:rPr>
          <w:rFonts w:ascii="Arial" w:hAnsi="Arial" w:cs="Arial"/>
          <w:b/>
          <w:bCs/>
          <w:sz w:val="24"/>
          <w:szCs w:val="24"/>
        </w:rPr>
        <w:t xml:space="preserve">Agriturist </w:t>
      </w:r>
      <w:r w:rsidR="00B33393">
        <w:rPr>
          <w:rFonts w:ascii="Arial" w:hAnsi="Arial" w:cs="Arial"/>
          <w:b/>
          <w:bCs/>
          <w:sz w:val="24"/>
          <w:szCs w:val="24"/>
        </w:rPr>
        <w:t>Alessandria: buona affluenza ma</w:t>
      </w:r>
      <w:r w:rsidRPr="00ED4591">
        <w:rPr>
          <w:rFonts w:ascii="Arial" w:hAnsi="Arial" w:cs="Arial"/>
          <w:b/>
          <w:bCs/>
          <w:sz w:val="24"/>
          <w:szCs w:val="24"/>
        </w:rPr>
        <w:t xml:space="preserve"> costi triplicati</w:t>
      </w:r>
    </w:p>
    <w:p w14:paraId="0C856C42" w14:textId="77777777" w:rsidR="00ED4591" w:rsidRPr="00ED4591" w:rsidRDefault="00ED4591" w:rsidP="00ED4591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96C5F6" w14:textId="77777777" w:rsidR="00E80E30" w:rsidRPr="00AE1795" w:rsidRDefault="00AE1795" w:rsidP="00AE1795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E1795">
        <w:rPr>
          <w:rFonts w:ascii="Arial" w:hAnsi="Arial" w:cs="Arial"/>
          <w:b/>
          <w:bCs/>
          <w:sz w:val="22"/>
          <w:szCs w:val="22"/>
        </w:rPr>
        <w:t xml:space="preserve">Con l’inizio </w:t>
      </w:r>
      <w:r w:rsidR="000D55C8">
        <w:rPr>
          <w:rFonts w:ascii="Arial" w:hAnsi="Arial" w:cs="Arial"/>
          <w:b/>
          <w:bCs/>
          <w:sz w:val="22"/>
          <w:szCs w:val="22"/>
        </w:rPr>
        <w:t>dell’autunno</w:t>
      </w:r>
      <w:r w:rsidR="000D55C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E80E30" w:rsidRPr="00AE1795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negli oltre 24.000 agriturismi italiani si tirano le somme di una stagione caratterizzata da un massiccio flusso </w:t>
      </w:r>
      <w:r w:rsidR="000D55C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di turisti </w:t>
      </w:r>
      <w:r w:rsidR="00E80E30" w:rsidRPr="00AE1795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dal Nord Europa, dal ritorno degli americani e dalla crescita della presenza di turisti dall’Est. A frenare gli entusiasmi </w:t>
      </w:r>
      <w:r w:rsidR="000D55C8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è però </w:t>
      </w:r>
      <w:r w:rsidR="00E80E30" w:rsidRPr="00AE1795">
        <w:rPr>
          <w:rFonts w:ascii="Arial" w:hAnsi="Arial" w:cs="Arial"/>
          <w:color w:val="111111"/>
          <w:sz w:val="22"/>
          <w:szCs w:val="22"/>
          <w:shd w:val="clear" w:color="auto" w:fill="FFFFFF"/>
        </w:rPr>
        <w:t>l’aumento esponenziale dei costi: le bollette triplicate in un anno</w:t>
      </w:r>
      <w:r w:rsidR="00E80E30" w:rsidRPr="00AE1795">
        <w:rPr>
          <w:rFonts w:ascii="Arial" w:hAnsi="Arial" w:cs="Arial"/>
          <w:color w:val="333333"/>
          <w:sz w:val="22"/>
          <w:szCs w:val="22"/>
        </w:rPr>
        <w:t>, i costi di Gpl per le cucine, carta e vetro più che raddoppiati, cresciuti dal 200 al 300% i costi delle altre materie prime.</w:t>
      </w:r>
    </w:p>
    <w:p w14:paraId="34357218" w14:textId="77777777" w:rsidR="00ED4591" w:rsidRPr="00AE1795" w:rsidRDefault="00E80E30" w:rsidP="00ED459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1795">
        <w:rPr>
          <w:rFonts w:ascii="Arial" w:hAnsi="Arial" w:cs="Arial"/>
          <w:bCs/>
          <w:sz w:val="22"/>
          <w:szCs w:val="22"/>
        </w:rPr>
        <w:t xml:space="preserve"> </w:t>
      </w:r>
      <w:r w:rsidR="00ED4591" w:rsidRPr="00AE1795">
        <w:rPr>
          <w:rFonts w:ascii="Arial" w:hAnsi="Arial" w:cs="Arial"/>
          <w:bCs/>
          <w:sz w:val="22"/>
          <w:szCs w:val="22"/>
        </w:rPr>
        <w:t>“</w:t>
      </w:r>
      <w:r w:rsidR="00ED4591" w:rsidRPr="000D55C8">
        <w:rPr>
          <w:rFonts w:ascii="Arial" w:hAnsi="Arial" w:cs="Arial"/>
          <w:bCs/>
          <w:i/>
          <w:sz w:val="22"/>
          <w:szCs w:val="22"/>
        </w:rPr>
        <w:t>Complessivamente abbiamo registrato un buon andamento per quanta riguarda le presenze nelle aziende agrituristiche della nostr</w:t>
      </w:r>
      <w:r w:rsidRPr="000D55C8">
        <w:rPr>
          <w:rFonts w:ascii="Arial" w:hAnsi="Arial" w:cs="Arial"/>
          <w:bCs/>
          <w:i/>
          <w:sz w:val="22"/>
          <w:szCs w:val="22"/>
        </w:rPr>
        <w:t>a Regione</w:t>
      </w:r>
      <w:r w:rsidRPr="00AE1795">
        <w:rPr>
          <w:rFonts w:ascii="Arial" w:hAnsi="Arial" w:cs="Arial"/>
          <w:bCs/>
          <w:sz w:val="22"/>
          <w:szCs w:val="22"/>
        </w:rPr>
        <w:t xml:space="preserve"> - dice </w:t>
      </w:r>
      <w:r w:rsidRPr="00AE1795">
        <w:rPr>
          <w:rFonts w:ascii="Arial" w:hAnsi="Arial" w:cs="Arial"/>
          <w:b/>
          <w:bCs/>
          <w:sz w:val="22"/>
          <w:szCs w:val="22"/>
        </w:rPr>
        <w:t>Lorenzo Morandi</w:t>
      </w:r>
      <w:r w:rsidRPr="00AE1795">
        <w:rPr>
          <w:rFonts w:ascii="Arial" w:hAnsi="Arial" w:cs="Arial"/>
          <w:bCs/>
          <w:sz w:val="22"/>
          <w:szCs w:val="22"/>
        </w:rPr>
        <w:t xml:space="preserve">, alessandrino, </w:t>
      </w:r>
      <w:r w:rsidR="00ED4591" w:rsidRPr="00AE1795">
        <w:rPr>
          <w:rFonts w:ascii="Arial" w:hAnsi="Arial" w:cs="Arial"/>
          <w:bCs/>
          <w:sz w:val="22"/>
          <w:szCs w:val="22"/>
        </w:rPr>
        <w:t>presidente di Agriturist Piemonte</w:t>
      </w:r>
      <w:r w:rsidRPr="00AE1795">
        <w:rPr>
          <w:rFonts w:ascii="Arial" w:hAnsi="Arial" w:cs="Arial"/>
          <w:bCs/>
          <w:sz w:val="22"/>
          <w:szCs w:val="22"/>
        </w:rPr>
        <w:t xml:space="preserve"> - </w:t>
      </w:r>
      <w:r w:rsidR="00ED4591" w:rsidRPr="000D55C8">
        <w:rPr>
          <w:rFonts w:ascii="Arial" w:hAnsi="Arial" w:cs="Arial"/>
          <w:bCs/>
          <w:i/>
          <w:sz w:val="22"/>
          <w:szCs w:val="22"/>
        </w:rPr>
        <w:t>con un ritorno di turisti stranieri abbastanza soddisfacente</w:t>
      </w:r>
      <w:r w:rsidR="00ED4591" w:rsidRPr="00AE1795">
        <w:rPr>
          <w:rFonts w:ascii="Arial" w:hAnsi="Arial" w:cs="Arial"/>
          <w:bCs/>
          <w:sz w:val="22"/>
          <w:szCs w:val="22"/>
        </w:rPr>
        <w:t>”.</w:t>
      </w:r>
    </w:p>
    <w:p w14:paraId="0166C2C9" w14:textId="77777777" w:rsidR="00ED4591" w:rsidRPr="00AE1795" w:rsidRDefault="00E80E30" w:rsidP="00ED459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1795">
        <w:rPr>
          <w:rFonts w:ascii="Arial" w:hAnsi="Arial" w:cs="Arial"/>
          <w:bCs/>
          <w:sz w:val="22"/>
          <w:szCs w:val="22"/>
        </w:rPr>
        <w:t>“</w:t>
      </w:r>
      <w:r w:rsidRPr="000D55C8">
        <w:rPr>
          <w:rFonts w:ascii="Arial" w:hAnsi="Arial" w:cs="Arial"/>
          <w:bCs/>
          <w:i/>
          <w:sz w:val="22"/>
          <w:szCs w:val="22"/>
        </w:rPr>
        <w:t>In Piemonte</w:t>
      </w:r>
      <w:r w:rsidRPr="00AE1795">
        <w:rPr>
          <w:rFonts w:ascii="Arial" w:hAnsi="Arial" w:cs="Arial"/>
          <w:bCs/>
          <w:sz w:val="22"/>
          <w:szCs w:val="22"/>
        </w:rPr>
        <w:t xml:space="preserve"> - prosegue Morandi - </w:t>
      </w:r>
      <w:r w:rsidR="00ED4591" w:rsidRPr="000D55C8">
        <w:rPr>
          <w:rFonts w:ascii="Arial" w:hAnsi="Arial" w:cs="Arial"/>
          <w:bCs/>
          <w:i/>
          <w:sz w:val="22"/>
          <w:szCs w:val="22"/>
        </w:rPr>
        <w:t>si è riscontrato, in generale, un incremento degli ospiti suddivisi più o meno equamente tra italiani ed europei. Cominciano a ritornare in numeri abbastanza significativi anche turisti americani, canadesi e altri extra europei</w:t>
      </w:r>
      <w:r w:rsidR="00ED4591" w:rsidRPr="00AE1795">
        <w:rPr>
          <w:rFonts w:ascii="Arial" w:hAnsi="Arial" w:cs="Arial"/>
          <w:bCs/>
          <w:sz w:val="22"/>
          <w:szCs w:val="22"/>
        </w:rPr>
        <w:t>”.</w:t>
      </w:r>
    </w:p>
    <w:p w14:paraId="5E4B581C" w14:textId="77777777" w:rsidR="00ED4591" w:rsidRPr="00AE1795" w:rsidRDefault="00ED4591" w:rsidP="00ED459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B8001C5" w14:textId="77777777" w:rsidR="00ED4591" w:rsidRPr="00AE1795" w:rsidRDefault="00ED4591" w:rsidP="00ED459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1795">
        <w:rPr>
          <w:rFonts w:ascii="Arial" w:hAnsi="Arial" w:cs="Arial"/>
          <w:bCs/>
          <w:sz w:val="22"/>
          <w:szCs w:val="22"/>
        </w:rPr>
        <w:t xml:space="preserve">Recuperate e, in alcuni casi superate, le presenze degli anni </w:t>
      </w:r>
      <w:proofErr w:type="gramStart"/>
      <w:r w:rsidRPr="00AE1795">
        <w:rPr>
          <w:rFonts w:ascii="Arial" w:hAnsi="Arial" w:cs="Arial"/>
          <w:bCs/>
          <w:sz w:val="22"/>
          <w:szCs w:val="22"/>
        </w:rPr>
        <w:t>pre pandemici</w:t>
      </w:r>
      <w:proofErr w:type="gramEnd"/>
      <w:r w:rsidRPr="00AE1795">
        <w:rPr>
          <w:rFonts w:ascii="Arial" w:hAnsi="Arial" w:cs="Arial"/>
          <w:bCs/>
          <w:sz w:val="22"/>
          <w:szCs w:val="22"/>
        </w:rPr>
        <w:t xml:space="preserve">, con una durata dei soggiorni di circa tre giorni fino a una settimana. </w:t>
      </w:r>
    </w:p>
    <w:p w14:paraId="48D0881B" w14:textId="77777777" w:rsidR="00E80E30" w:rsidRPr="00AE1795" w:rsidRDefault="00E80E30" w:rsidP="00ED459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D55C8">
        <w:rPr>
          <w:rFonts w:ascii="Arial" w:hAnsi="Arial" w:cs="Arial"/>
          <w:b/>
          <w:bCs/>
          <w:sz w:val="22"/>
          <w:szCs w:val="22"/>
        </w:rPr>
        <w:t>Anche nell’alessandrino</w:t>
      </w:r>
      <w:r w:rsidRPr="00AE1795">
        <w:rPr>
          <w:rFonts w:ascii="Arial" w:hAnsi="Arial" w:cs="Arial"/>
          <w:bCs/>
          <w:sz w:val="22"/>
          <w:szCs w:val="22"/>
        </w:rPr>
        <w:t xml:space="preserve"> si registra una buona presenza di turisti. </w:t>
      </w:r>
      <w:r w:rsidRPr="000D55C8">
        <w:rPr>
          <w:rFonts w:ascii="Arial" w:hAnsi="Arial" w:cs="Arial"/>
          <w:bCs/>
          <w:i/>
          <w:sz w:val="22"/>
          <w:szCs w:val="22"/>
        </w:rPr>
        <w:t>“Alcune strutture hanno sperimentato</w:t>
      </w:r>
      <w:r w:rsidR="00AE1795" w:rsidRPr="000D55C8">
        <w:rPr>
          <w:rFonts w:ascii="Arial" w:hAnsi="Arial" w:cs="Arial"/>
          <w:bCs/>
          <w:i/>
          <w:sz w:val="22"/>
          <w:szCs w:val="22"/>
        </w:rPr>
        <w:t>,</w:t>
      </w:r>
      <w:r w:rsidRPr="000D55C8">
        <w:rPr>
          <w:rFonts w:ascii="Arial" w:hAnsi="Arial" w:cs="Arial"/>
          <w:bCs/>
          <w:i/>
          <w:sz w:val="22"/>
          <w:szCs w:val="22"/>
        </w:rPr>
        <w:t xml:space="preserve"> </w:t>
      </w:r>
      <w:r w:rsidR="00AE1795" w:rsidRPr="000D55C8">
        <w:rPr>
          <w:rFonts w:ascii="Arial" w:hAnsi="Arial" w:cs="Arial"/>
          <w:bCs/>
          <w:i/>
          <w:sz w:val="22"/>
          <w:szCs w:val="22"/>
        </w:rPr>
        <w:t xml:space="preserve">per la prima volta, </w:t>
      </w:r>
      <w:r w:rsidRPr="000D55C8">
        <w:rPr>
          <w:rFonts w:ascii="Arial" w:hAnsi="Arial" w:cs="Arial"/>
          <w:bCs/>
          <w:i/>
          <w:sz w:val="22"/>
          <w:szCs w:val="22"/>
        </w:rPr>
        <w:t xml:space="preserve">con successo la vendemmia turistica, grazie ad un accordo </w:t>
      </w:r>
      <w:r w:rsidR="00AE1795" w:rsidRPr="000D55C8">
        <w:rPr>
          <w:rFonts w:ascii="Arial" w:hAnsi="Arial" w:cs="Arial"/>
          <w:bCs/>
          <w:i/>
          <w:sz w:val="22"/>
          <w:szCs w:val="22"/>
        </w:rPr>
        <w:t>siglato in Provincia di Alessandria con l’Ispettorato del lavoro</w:t>
      </w:r>
      <w:r w:rsidR="000D55C8">
        <w:rPr>
          <w:rFonts w:ascii="Arial" w:hAnsi="Arial" w:cs="Arial"/>
          <w:bCs/>
          <w:i/>
          <w:sz w:val="22"/>
          <w:szCs w:val="22"/>
        </w:rPr>
        <w:t xml:space="preserve">, il servizio di sicurezza sui luoghi di lavoro </w:t>
      </w:r>
      <w:r w:rsidR="0010020B">
        <w:rPr>
          <w:rFonts w:ascii="Arial" w:hAnsi="Arial" w:cs="Arial"/>
          <w:bCs/>
          <w:i/>
          <w:sz w:val="22"/>
          <w:szCs w:val="22"/>
        </w:rPr>
        <w:t>dell’Asl</w:t>
      </w:r>
      <w:r w:rsidR="00AE1795" w:rsidRPr="000D55C8">
        <w:rPr>
          <w:rFonts w:ascii="Arial" w:hAnsi="Arial" w:cs="Arial"/>
          <w:bCs/>
          <w:i/>
          <w:sz w:val="22"/>
          <w:szCs w:val="22"/>
        </w:rPr>
        <w:t xml:space="preserve"> e le associazioni sindacali. Possiamo dire di essere sulla buona strada in quanto dietro all’attività di un agriturismo c’è anche un imprenditore agricolo che produce beni alimentari e che si cura, </w:t>
      </w:r>
      <w:proofErr w:type="gramStart"/>
      <w:r w:rsidR="00AE1795" w:rsidRPr="000D55C8">
        <w:rPr>
          <w:rFonts w:ascii="Arial" w:hAnsi="Arial" w:cs="Arial"/>
          <w:bCs/>
          <w:i/>
          <w:sz w:val="22"/>
          <w:szCs w:val="22"/>
        </w:rPr>
        <w:t>nel contempo</w:t>
      </w:r>
      <w:proofErr w:type="gramEnd"/>
      <w:r w:rsidR="00AE1795" w:rsidRPr="000D55C8">
        <w:rPr>
          <w:rFonts w:ascii="Arial" w:hAnsi="Arial" w:cs="Arial"/>
          <w:bCs/>
          <w:i/>
          <w:sz w:val="22"/>
          <w:szCs w:val="22"/>
        </w:rPr>
        <w:t>, del territorio, preservando l’ambiente</w:t>
      </w:r>
      <w:r w:rsidR="00AE1795" w:rsidRPr="00AE1795">
        <w:rPr>
          <w:rFonts w:ascii="Arial" w:hAnsi="Arial" w:cs="Arial"/>
          <w:bCs/>
          <w:sz w:val="22"/>
          <w:szCs w:val="22"/>
        </w:rPr>
        <w:t xml:space="preserve"> – spiega </w:t>
      </w:r>
      <w:r w:rsidR="00AE1795" w:rsidRPr="00AE1795">
        <w:rPr>
          <w:rFonts w:ascii="Arial" w:hAnsi="Arial" w:cs="Arial"/>
          <w:b/>
          <w:bCs/>
          <w:sz w:val="22"/>
          <w:szCs w:val="22"/>
        </w:rPr>
        <w:t>Franco Priarone</w:t>
      </w:r>
      <w:r w:rsidR="00AE1795" w:rsidRPr="00AE1795">
        <w:rPr>
          <w:rFonts w:ascii="Arial" w:hAnsi="Arial" w:cs="Arial"/>
          <w:bCs/>
          <w:sz w:val="22"/>
          <w:szCs w:val="22"/>
        </w:rPr>
        <w:t xml:space="preserve">, presidente di Agriturist Alessandria – </w:t>
      </w:r>
      <w:r w:rsidR="00AE1795" w:rsidRPr="000D55C8">
        <w:rPr>
          <w:rFonts w:ascii="Arial" w:hAnsi="Arial" w:cs="Arial"/>
          <w:bCs/>
          <w:i/>
          <w:sz w:val="22"/>
          <w:szCs w:val="22"/>
        </w:rPr>
        <w:t xml:space="preserve">L’autunno è sicuramente una stagione congeniale per promuovere le nostre colline e i nostri prodotti. L’invito è quello di visitare il nostro sito internet </w:t>
      </w:r>
      <w:hyperlink r:id="rId7" w:history="1">
        <w:r w:rsidR="00DE4587" w:rsidRPr="000D55C8">
          <w:rPr>
            <w:rStyle w:val="Collegamentoipertestuale"/>
            <w:rFonts w:ascii="Arial" w:hAnsi="Arial" w:cs="Arial"/>
            <w:bCs/>
            <w:i/>
            <w:sz w:val="22"/>
            <w:szCs w:val="22"/>
          </w:rPr>
          <w:t>www.ag</w:t>
        </w:r>
        <w:r w:rsidR="00AE1795" w:rsidRPr="000D55C8">
          <w:rPr>
            <w:rStyle w:val="Collegamentoipertestuale"/>
            <w:rFonts w:ascii="Arial" w:hAnsi="Arial" w:cs="Arial"/>
            <w:bCs/>
            <w:i/>
            <w:sz w:val="22"/>
            <w:szCs w:val="22"/>
          </w:rPr>
          <w:t>rituristmonferrato.com</w:t>
        </w:r>
      </w:hyperlink>
      <w:r w:rsidR="00AE1795" w:rsidRPr="000D55C8">
        <w:rPr>
          <w:rFonts w:ascii="Arial" w:hAnsi="Arial" w:cs="Arial"/>
          <w:bCs/>
          <w:i/>
          <w:sz w:val="22"/>
          <w:szCs w:val="22"/>
        </w:rPr>
        <w:t xml:space="preserve"> per scoprire tutte le attività e proposte per il prossimo autunno</w:t>
      </w:r>
      <w:r w:rsidR="00AE1795" w:rsidRPr="00AE1795">
        <w:rPr>
          <w:rFonts w:ascii="Arial" w:hAnsi="Arial" w:cs="Arial"/>
          <w:bCs/>
          <w:sz w:val="22"/>
          <w:szCs w:val="22"/>
        </w:rPr>
        <w:t xml:space="preserve">”.  </w:t>
      </w:r>
    </w:p>
    <w:p w14:paraId="03024DBA" w14:textId="77777777" w:rsidR="00ED4591" w:rsidRPr="00AE1795" w:rsidRDefault="00AE1795" w:rsidP="00ED459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1795">
        <w:rPr>
          <w:rFonts w:ascii="Arial" w:hAnsi="Arial" w:cs="Arial"/>
          <w:bCs/>
          <w:sz w:val="22"/>
          <w:szCs w:val="22"/>
        </w:rPr>
        <w:t xml:space="preserve">A frenare però gli entusiasmi è l’aumento esponenziale dei costi: le bollette in un anno sono praticamente triplicate, i costi di Gpl per le cucine sono cresciuti dal 200 al 300% e anche quelli delle altre materie prime hanno subito incrementi quasi insostenibili. </w:t>
      </w:r>
      <w:r w:rsidR="00ED4591" w:rsidRPr="00AE1795">
        <w:rPr>
          <w:rFonts w:ascii="Arial" w:hAnsi="Arial" w:cs="Arial"/>
          <w:bCs/>
          <w:sz w:val="22"/>
          <w:szCs w:val="22"/>
        </w:rPr>
        <w:t>Come tutte le attività imprenditoriali, quella dell’ospitalità nelle aziende agricole si confronta costantemente con il mercato e subisce le ripercussioni dell’aumento esponenziale dei costi delle merci dovuti alla guerra in Ucraina, ma anche alla grave, prolungata carenza idrica. Gli agriturismi sono principalmente aziende agricole dove l’ospitalità è un’attività accessoria a quella di coltivazione o allevamento e pertanto si vedono doppiamente penalizzati dall’impennata dei costi.</w:t>
      </w:r>
    </w:p>
    <w:p w14:paraId="0A6C8ADA" w14:textId="77777777" w:rsidR="00AE1795" w:rsidRPr="00AE1795" w:rsidRDefault="00AE1795" w:rsidP="00ED459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1177C1B" w14:textId="77777777" w:rsidR="00ED4591" w:rsidRPr="00AE1795" w:rsidRDefault="00ED4591" w:rsidP="00ED459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D00D709" w14:textId="77777777" w:rsidR="00ED4591" w:rsidRPr="00AE1795" w:rsidRDefault="00ED4591" w:rsidP="00ED4591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E1795">
        <w:rPr>
          <w:rFonts w:ascii="Arial" w:hAnsi="Arial" w:cs="Arial"/>
          <w:bCs/>
          <w:sz w:val="22"/>
          <w:szCs w:val="22"/>
        </w:rPr>
        <w:t xml:space="preserve"> </w:t>
      </w:r>
    </w:p>
    <w:p w14:paraId="244670E8" w14:textId="77777777" w:rsidR="002C2D1F" w:rsidRPr="00AE1795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D663D56" w14:textId="77777777" w:rsidR="00823FAA" w:rsidRPr="00AE179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AE1795">
        <w:rPr>
          <w:rFonts w:ascii="Arial" w:hAnsi="Arial" w:cs="Arial"/>
          <w:sz w:val="22"/>
          <w:szCs w:val="22"/>
        </w:rPr>
        <w:t>Alessandria,</w:t>
      </w:r>
      <w:r w:rsidR="00583BDE" w:rsidRPr="00AE1795">
        <w:rPr>
          <w:rFonts w:ascii="Arial" w:hAnsi="Arial" w:cs="Arial"/>
          <w:sz w:val="22"/>
          <w:szCs w:val="22"/>
        </w:rPr>
        <w:t xml:space="preserve"> </w:t>
      </w:r>
      <w:r w:rsidR="00ED4591" w:rsidRPr="00AE1795">
        <w:rPr>
          <w:rFonts w:ascii="Arial" w:hAnsi="Arial" w:cs="Arial"/>
          <w:sz w:val="22"/>
          <w:szCs w:val="22"/>
        </w:rPr>
        <w:t>22 settembre</w:t>
      </w:r>
      <w:r w:rsidR="002C2D1F" w:rsidRPr="00AE1795">
        <w:rPr>
          <w:rFonts w:ascii="Arial" w:hAnsi="Arial" w:cs="Arial"/>
          <w:sz w:val="22"/>
          <w:szCs w:val="22"/>
        </w:rPr>
        <w:t xml:space="preserve"> </w:t>
      </w:r>
      <w:r w:rsidR="00ED4591" w:rsidRPr="00AE1795">
        <w:rPr>
          <w:rFonts w:ascii="Arial" w:hAnsi="Arial" w:cs="Arial"/>
          <w:sz w:val="22"/>
          <w:szCs w:val="22"/>
        </w:rPr>
        <w:t>2022</w:t>
      </w:r>
    </w:p>
    <w:p w14:paraId="164BE9E8" w14:textId="77777777"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956569">
    <w:abstractNumId w:val="1"/>
  </w:num>
  <w:num w:numId="2" w16cid:durableId="656802712">
    <w:abstractNumId w:val="0"/>
  </w:num>
  <w:num w:numId="3" w16cid:durableId="2115399105">
    <w:abstractNumId w:val="2"/>
  </w:num>
  <w:num w:numId="4" w16cid:durableId="202527935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3"/>
    <w:rsid w:val="000103D1"/>
    <w:rsid w:val="000131D3"/>
    <w:rsid w:val="00026CB7"/>
    <w:rsid w:val="00054467"/>
    <w:rsid w:val="000C09C1"/>
    <w:rsid w:val="000D55C8"/>
    <w:rsid w:val="000F630A"/>
    <w:rsid w:val="0010020B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07C5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1795"/>
    <w:rsid w:val="00AE4D67"/>
    <w:rsid w:val="00B21B22"/>
    <w:rsid w:val="00B33393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442BE"/>
    <w:rsid w:val="00C5097C"/>
    <w:rsid w:val="00C862A0"/>
    <w:rsid w:val="00C951B8"/>
    <w:rsid w:val="00CB124F"/>
    <w:rsid w:val="00CB2916"/>
    <w:rsid w:val="00CB3824"/>
    <w:rsid w:val="00CB6DDC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DE4587"/>
    <w:rsid w:val="00E11F7F"/>
    <w:rsid w:val="00E32D86"/>
    <w:rsid w:val="00E422EB"/>
    <w:rsid w:val="00E80E30"/>
    <w:rsid w:val="00E83037"/>
    <w:rsid w:val="00E92FB3"/>
    <w:rsid w:val="00E96B31"/>
    <w:rsid w:val="00E974A5"/>
    <w:rsid w:val="00EA7E27"/>
    <w:rsid w:val="00EB1F31"/>
    <w:rsid w:val="00ED459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F4237"/>
  <w15:docId w15:val="{C095016A-7B64-4231-A280-7226C2B0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E80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erituristmonferra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2</cp:revision>
  <cp:lastPrinted>2010-04-01T11:33:00Z</cp:lastPrinted>
  <dcterms:created xsi:type="dcterms:W3CDTF">2022-09-22T07:32:00Z</dcterms:created>
  <dcterms:modified xsi:type="dcterms:W3CDTF">2022-09-22T07:32:00Z</dcterms:modified>
</cp:coreProperties>
</file>